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1C" w:rsidRPr="00175F03" w:rsidRDefault="001C16DD" w:rsidP="00175F0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F03">
        <w:rPr>
          <w:rFonts w:ascii="Times New Roman" w:hAnsi="Times New Roman" w:cs="Times New Roman"/>
          <w:b/>
          <w:sz w:val="28"/>
          <w:szCs w:val="28"/>
          <w:u w:val="single"/>
        </w:rPr>
        <w:t>Уважаемые пациенты!</w:t>
      </w:r>
    </w:p>
    <w:p w:rsidR="001C16DD" w:rsidRPr="00175F03" w:rsidRDefault="001C16DD" w:rsidP="00175F03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доступа в помещения  учреждения сообщаем, что все корпуса учреждения оборудованы пандусами.</w:t>
      </w: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Поручнями оборудован</w:t>
      </w:r>
      <w:r w:rsidR="00175F0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гинекологическое отделение на </w:t>
      </w:r>
      <w:r w:rsidR="00175F03">
        <w:rPr>
          <w:rFonts w:ascii="Times New Roman" w:hAnsi="Times New Roman" w:cs="Times New Roman"/>
          <w:sz w:val="28"/>
          <w:szCs w:val="28"/>
        </w:rPr>
        <w:t>90 коек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стоянках автотранспорта оборудованы места для инвалидов.</w:t>
      </w: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</w:t>
      </w:r>
      <w:r w:rsidR="00175F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оказываемой медицинской помощи в учреждении доступны в полном объеме для лиц с ограниченными возможностями.</w:t>
      </w: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«Доступная среда» в бюджетном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создаются условия для беспрепятственного и комфортного пребывания лиц с ограниченными физическими возможностями. Данная программа направлена на создание доступности объектов инфраструктуры – больниц, школ, магазинов и общественного транспорта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 населения и инвалидов различных категорий.</w:t>
      </w:r>
    </w:p>
    <w:p w:rsidR="001C16DD" w:rsidRDefault="001C16DD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каждое структурное подразделение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 w:rsidR="00AE6782">
        <w:rPr>
          <w:rFonts w:ascii="Times New Roman" w:hAnsi="Times New Roman" w:cs="Times New Roman"/>
          <w:sz w:val="28"/>
          <w:szCs w:val="28"/>
        </w:rPr>
        <w:t>имеет пандус для пациентов-колясочников.</w:t>
      </w:r>
    </w:p>
    <w:p w:rsidR="00AE6782" w:rsidRDefault="00AE6782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группы в гинекологическое отделение на 90 коек, консультативно – диагностическое отделение оборудованы кнопками вызова помощи, по сигналу которых сотрудники учреждения организовывают комплекс мероприятий  - помогают лицам с ограниченными физическими возможностями попасть в помещение, обеспечивают маршрут больного. По необходимости пациентам предоставляются кресло – каталки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подъема инвалидов-колясочников на этаж по лестницам в консультативно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имеется специальные устройства гусеничного типа. </w:t>
      </w:r>
    </w:p>
    <w:p w:rsidR="00AE6782" w:rsidRDefault="00AE6782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по слуху в  регистратурах установили индукционные «петли»  - </w:t>
      </w:r>
      <w:r w:rsidR="00175F03">
        <w:rPr>
          <w:rFonts w:ascii="Times New Roman" w:hAnsi="Times New Roman" w:cs="Times New Roman"/>
          <w:sz w:val="28"/>
          <w:szCs w:val="28"/>
        </w:rPr>
        <w:t>устройства,</w:t>
      </w:r>
      <w:r>
        <w:rPr>
          <w:rFonts w:ascii="Times New Roman" w:hAnsi="Times New Roman" w:cs="Times New Roman"/>
          <w:sz w:val="28"/>
          <w:szCs w:val="28"/>
        </w:rPr>
        <w:t xml:space="preserve"> к которым слабослышащие люди могут подключить свои слуховые аппараты. А с другой стороны стойки сотрудник через микрофон сообщит пациенту всю необходимую информацию.</w:t>
      </w:r>
    </w:p>
    <w:p w:rsidR="00AE6782" w:rsidRDefault="00AE6782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по зрению женскую консультацию, консультативно – диагностическое отделение, гинекологическое отделение на 90 коек оснастили предупреждающими о препятствии знаками и тактильными табличками – указателями ярко желтого цвета. </w:t>
      </w:r>
      <w:r w:rsidR="00175F03">
        <w:rPr>
          <w:rFonts w:ascii="Times New Roman" w:hAnsi="Times New Roman" w:cs="Times New Roman"/>
          <w:sz w:val="28"/>
          <w:szCs w:val="28"/>
        </w:rPr>
        <w:t>Надписи на них указывают направление движения и номер этажа, выполнены выпуклым шрифтом и дублируются на языке Брайля. Тактильные таблички размещены на всех этажах подразделений, что облегчает слабовидящим гражданам ориентацию в помещениях.</w:t>
      </w:r>
    </w:p>
    <w:p w:rsidR="00175F03" w:rsidRPr="001C16DD" w:rsidRDefault="00175F03" w:rsidP="00175F0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принятым мерам пациенты с поражениями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двигательного аппарата, нарушениями слуха и зрения теперь смогут беспрепятственно посещать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 и получать широкий спектр медицинских услуг.</w:t>
      </w:r>
    </w:p>
    <w:sectPr w:rsidR="00175F03" w:rsidRPr="001C16DD" w:rsidSect="006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16DD"/>
    <w:rsid w:val="00175F03"/>
    <w:rsid w:val="001C16DD"/>
    <w:rsid w:val="004B604C"/>
    <w:rsid w:val="005F6670"/>
    <w:rsid w:val="0060301C"/>
    <w:rsid w:val="00661FA6"/>
    <w:rsid w:val="00696259"/>
    <w:rsid w:val="007562EF"/>
    <w:rsid w:val="00AE6782"/>
    <w:rsid w:val="00B15C83"/>
    <w:rsid w:val="00D0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3</cp:revision>
  <cp:lastPrinted>2016-06-28T11:55:00Z</cp:lastPrinted>
  <dcterms:created xsi:type="dcterms:W3CDTF">2016-06-28T11:28:00Z</dcterms:created>
  <dcterms:modified xsi:type="dcterms:W3CDTF">2016-06-28T11:55:00Z</dcterms:modified>
</cp:coreProperties>
</file>